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1512"/>
        <w:gridCol w:w="1406"/>
        <w:gridCol w:w="1128"/>
        <w:gridCol w:w="1224"/>
        <w:gridCol w:w="1234"/>
        <w:gridCol w:w="1315"/>
        <w:gridCol w:w="710"/>
        <w:gridCol w:w="734"/>
      </w:tblGrid>
      <w:tr w:rsidR="00CA51C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44" w:h="2842" w:wrap="none" w:vAnchor="page" w:hAnchor="page" w:x="1448" w:y="5391"/>
              <w:shd w:val="clear" w:color="auto" w:fill="auto"/>
              <w:spacing w:line="170" w:lineRule="exact"/>
              <w:ind w:left="60"/>
            </w:pPr>
            <w:bookmarkStart w:id="0" w:name="_GoBack"/>
            <w:bookmarkEnd w:id="0"/>
            <w:r>
              <w:rPr>
                <w:rStyle w:val="1"/>
              </w:rPr>
              <w:t>3.11. приобретение материальных запасов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44" w:h="2842" w:wrap="none" w:vAnchor="page" w:hAnchor="page" w:x="1448" w:y="5391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1"/>
              </w:rPr>
              <w:t>4831152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44" w:h="2842" w:wrap="none" w:vAnchor="page" w:hAnchor="page" w:x="1448" w:y="5391"/>
              <w:shd w:val="clear" w:color="auto" w:fill="auto"/>
              <w:spacing w:line="250" w:lineRule="exact"/>
              <w:ind w:left="60"/>
            </w:pPr>
            <w:r>
              <w:rPr>
                <w:rStyle w:val="1"/>
              </w:rPr>
              <w:t>3.12. иные выплаты, не запрещенные законодательством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44" w:h="2842" w:wrap="none" w:vAnchor="page" w:hAnchor="page" w:x="1448" w:y="5391"/>
              <w:shd w:val="clear" w:color="auto" w:fill="auto"/>
              <w:spacing w:line="170" w:lineRule="exact"/>
              <w:ind w:left="60"/>
            </w:pPr>
            <w:r>
              <w:rPr>
                <w:rStyle w:val="1"/>
              </w:rPr>
              <w:t>4. Остаток средств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44" w:h="2842" w:wrap="none" w:vAnchor="page" w:hAnchor="page" w:x="1448" w:y="5391"/>
              <w:shd w:val="clear" w:color="auto" w:fill="auto"/>
              <w:spacing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44" w:h="2842" w:wrap="none" w:vAnchor="page" w:hAnchor="page" w:x="1448" w:y="5391"/>
              <w:shd w:val="clear" w:color="auto" w:fill="auto"/>
              <w:spacing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44" w:h="2842" w:wrap="none" w:vAnchor="page" w:hAnchor="page" w:x="1448" w:y="5391"/>
              <w:shd w:val="clear" w:color="auto" w:fill="auto"/>
              <w:spacing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44" w:h="2842" w:wrap="none" w:vAnchor="page" w:hAnchor="page" w:x="1448" w:y="5391"/>
              <w:shd w:val="clear" w:color="auto" w:fill="auto"/>
              <w:spacing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44" w:h="2842" w:wrap="none" w:vAnchor="page" w:hAnchor="page" w:x="1448" w:y="5391"/>
              <w:shd w:val="clear" w:color="auto" w:fill="auto"/>
              <w:spacing w:line="170" w:lineRule="exact"/>
              <w:ind w:left="60"/>
            </w:pPr>
            <w:r>
              <w:rPr>
                <w:rStyle w:val="1"/>
              </w:rPr>
              <w:t>5. Справочно: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44" w:h="2842" w:wrap="none" w:vAnchor="page" w:hAnchor="page" w:x="1448" w:y="5391"/>
              <w:shd w:val="clear" w:color="auto" w:fill="auto"/>
              <w:spacing w:line="254" w:lineRule="exact"/>
              <w:ind w:left="60"/>
            </w:pPr>
            <w:r>
              <w:rPr>
                <w:rStyle w:val="1"/>
              </w:rPr>
              <w:t xml:space="preserve">Объем публичных обязательств перед физическими лицами, </w:t>
            </w:r>
            <w:r>
              <w:rPr>
                <w:rStyle w:val="1"/>
              </w:rPr>
              <w:t>подлежащих исполнению в денежной форме, полномочия по исполнению которых от имени передаются учреждению, 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44" w:h="2842" w:wrap="none" w:vAnchor="page" w:hAnchor="page" w:x="1448" w:y="5391"/>
              <w:rPr>
                <w:sz w:val="10"/>
                <w:szCs w:val="10"/>
              </w:rPr>
            </w:pPr>
          </w:p>
        </w:tc>
      </w:tr>
    </w:tbl>
    <w:p w:rsidR="00CA51C2" w:rsidRDefault="00A17BE4">
      <w:pPr>
        <w:pStyle w:val="2"/>
        <w:framePr w:wrap="none" w:vAnchor="page" w:hAnchor="page" w:x="1448" w:y="8658"/>
        <w:shd w:val="clear" w:color="auto" w:fill="auto"/>
        <w:spacing w:line="170" w:lineRule="exact"/>
        <w:ind w:left="100"/>
      </w:pPr>
      <w:r>
        <w:t>Руководитель учреждения</w:t>
      </w:r>
    </w:p>
    <w:p w:rsidR="00CA51C2" w:rsidRDefault="00A17BE4">
      <w:pPr>
        <w:pStyle w:val="2"/>
        <w:framePr w:wrap="none" w:vAnchor="page" w:hAnchor="page" w:x="1448" w:y="9330"/>
        <w:shd w:val="clear" w:color="auto" w:fill="auto"/>
        <w:spacing w:line="170" w:lineRule="exact"/>
        <w:ind w:left="100"/>
      </w:pPr>
      <w:r>
        <w:t>Главный бухгалтер Управ.</w:t>
      </w:r>
    </w:p>
    <w:p w:rsidR="00CA51C2" w:rsidRDefault="00A17BE4">
      <w:pPr>
        <w:pStyle w:val="21"/>
        <w:framePr w:wrap="none" w:vAnchor="page" w:hAnchor="page" w:x="10145" w:y="8644"/>
        <w:shd w:val="clear" w:color="auto" w:fill="auto"/>
        <w:spacing w:line="170" w:lineRule="exact"/>
      </w:pPr>
      <w:r>
        <w:t>А.В.Пашков</w:t>
      </w:r>
    </w:p>
    <w:p w:rsidR="00CA51C2" w:rsidRDefault="00A17BE4">
      <w:pPr>
        <w:pStyle w:val="2"/>
        <w:framePr w:wrap="none" w:vAnchor="page" w:hAnchor="page" w:x="1457" w:y="10194"/>
        <w:shd w:val="clear" w:color="auto" w:fill="auto"/>
        <w:spacing w:line="170" w:lineRule="exact"/>
        <w:ind w:left="100"/>
      </w:pPr>
      <w:r>
        <w:t>Исполнитель</w:t>
      </w:r>
    </w:p>
    <w:p w:rsidR="00CA51C2" w:rsidRDefault="00A17BE4">
      <w:pPr>
        <w:pStyle w:val="a6"/>
        <w:framePr w:wrap="none" w:vAnchor="page" w:hAnchor="page" w:x="1438" w:y="10833"/>
        <w:shd w:val="clear" w:color="auto" w:fill="auto"/>
        <w:spacing w:line="140" w:lineRule="exact"/>
      </w:pPr>
      <w:r>
        <w:t xml:space="preserve">дата </w:t>
      </w:r>
      <w:r>
        <w:rPr>
          <w:rStyle w:val="a7"/>
        </w:rPr>
        <w:t>"01</w:t>
      </w:r>
      <w:r>
        <w:rPr>
          <w:rStyle w:val="a7"/>
          <w:vertAlign w:val="superscript"/>
        </w:rPr>
        <w:t>м</w:t>
      </w:r>
      <w:r>
        <w:rPr>
          <w:rStyle w:val="a7"/>
        </w:rPr>
        <w:t xml:space="preserve"> июля 2014г.</w:t>
      </w:r>
    </w:p>
    <w:p w:rsidR="00CA51C2" w:rsidRDefault="00041957">
      <w:pPr>
        <w:framePr w:wrap="none" w:vAnchor="page" w:hAnchor="page" w:x="6137" w:y="892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131945" cy="1049655"/>
            <wp:effectExtent l="0" t="0" r="1905" b="0"/>
            <wp:docPr id="1" name="Рисунок 1" descr="C:\Users\user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C2" w:rsidRDefault="00041957">
      <w:pPr>
        <w:rPr>
          <w:sz w:val="2"/>
          <w:szCs w:val="2"/>
        </w:rPr>
        <w:sectPr w:rsidR="00CA51C2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5228590</wp:posOffset>
            </wp:positionH>
            <wp:positionV relativeFrom="page">
              <wp:posOffset>5224145</wp:posOffset>
            </wp:positionV>
            <wp:extent cx="603250" cy="433070"/>
            <wp:effectExtent l="0" t="0" r="6350" b="5080"/>
            <wp:wrapNone/>
            <wp:docPr id="3" name="Рисунок 3" descr="C:\Users\user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2016125</wp:posOffset>
            </wp:positionH>
            <wp:positionV relativeFrom="page">
              <wp:posOffset>5913120</wp:posOffset>
            </wp:positionV>
            <wp:extent cx="1365250" cy="1353185"/>
            <wp:effectExtent l="0" t="0" r="6350" b="0"/>
            <wp:wrapNone/>
            <wp:docPr id="4" name="Рисунок 4" descr="C:\Users\user1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1C2" w:rsidRDefault="00A17BE4">
      <w:pPr>
        <w:pStyle w:val="a9"/>
        <w:framePr w:wrap="none" w:vAnchor="page" w:hAnchor="page" w:x="1505" w:y="3999"/>
        <w:shd w:val="clear" w:color="auto" w:fill="auto"/>
        <w:spacing w:line="170" w:lineRule="exact"/>
      </w:pPr>
      <w:r>
        <w:lastRenderedPageBreak/>
        <w:t>7. Показатели по поступлениям и выплатам учреждения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1512"/>
        <w:gridCol w:w="1392"/>
        <w:gridCol w:w="1133"/>
        <w:gridCol w:w="1224"/>
        <w:gridCol w:w="1229"/>
        <w:gridCol w:w="1310"/>
        <w:gridCol w:w="720"/>
        <w:gridCol w:w="754"/>
      </w:tblGrid>
      <w:tr w:rsidR="00CA51C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Наименование показателя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Всего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в том числе</w:t>
            </w: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</w:pP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 xml:space="preserve">очередной </w:t>
            </w:r>
            <w:r>
              <w:rPr>
                <w:rStyle w:val="0pt"/>
              </w:rPr>
              <w:t>финансовый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250" w:lineRule="exact"/>
              <w:jc w:val="both"/>
            </w:pPr>
            <w:r>
              <w:rPr>
                <w:rStyle w:val="0pt"/>
              </w:rPr>
              <w:t>1-й год планов ого период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250" w:lineRule="exact"/>
              <w:ind w:right="140"/>
              <w:jc w:val="right"/>
            </w:pPr>
            <w:r>
              <w:rPr>
                <w:rStyle w:val="0pt"/>
              </w:rPr>
              <w:t>2-й год планов ого период</w:t>
            </w: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всего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из них: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1 кв.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II кв.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  <w:lang w:val="en-US"/>
              </w:rPr>
              <w:t xml:space="preserve">III </w:t>
            </w:r>
            <w:r>
              <w:rPr>
                <w:rStyle w:val="0pt"/>
              </w:rPr>
              <w:t>кв.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IV кв.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Гр.1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Гр.2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Гр.З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Г р.4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Гр.5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Гр.6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Гр.7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both"/>
            </w:pPr>
            <w:r>
              <w:rPr>
                <w:rStyle w:val="0pt"/>
              </w:rPr>
              <w:t>Гр.8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140"/>
              <w:jc w:val="right"/>
            </w:pPr>
            <w:r>
              <w:rPr>
                <w:rStyle w:val="0pt"/>
              </w:rPr>
              <w:t>Гр.9</w:t>
            </w: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left="80"/>
            </w:pPr>
            <w:r>
              <w:rPr>
                <w:rStyle w:val="0pt"/>
              </w:rPr>
              <w:t>1. Остаток средств на 01.01.2014г.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0pt"/>
              </w:rPr>
              <w:t>177300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0pt"/>
              </w:rPr>
              <w:t>177300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177300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left="80"/>
            </w:pPr>
            <w:r>
              <w:rPr>
                <w:rStyle w:val="0pt"/>
              </w:rPr>
              <w:t>2. Поступления, 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0pt"/>
              </w:rPr>
              <w:t>23059090,12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0pt"/>
              </w:rPr>
              <w:t>23059090,1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5232920,0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0pt"/>
              </w:rPr>
              <w:t>5981896,7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0pt"/>
              </w:rPr>
              <w:t>5742856,7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0pt"/>
              </w:rPr>
              <w:t>6101416,7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left="80"/>
            </w:pPr>
            <w:r>
              <w:rPr>
                <w:rStyle w:val="0pt"/>
              </w:rPr>
              <w:t>в том числе: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2.1. субсидии на выполнение муниципального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0pt"/>
              </w:rPr>
              <w:t>20668690,12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0pt"/>
              </w:rPr>
              <w:t>20668690,12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4515800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5384296,71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5384296,71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5384296,7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left="80"/>
            </w:pPr>
            <w:r>
              <w:rPr>
                <w:rStyle w:val="0pt"/>
              </w:rPr>
              <w:t>2.2. целевые субсидии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left="80"/>
            </w:pPr>
            <w:r>
              <w:rPr>
                <w:rStyle w:val="0pt"/>
              </w:rPr>
              <w:t>2.3. бюджетные инвестиции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250" w:lineRule="exact"/>
              <w:ind w:left="80"/>
            </w:pPr>
            <w:r>
              <w:rPr>
                <w:rStyle w:val="0pt"/>
              </w:rPr>
              <w:t xml:space="preserve"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</w:t>
            </w:r>
            <w:r>
              <w:rPr>
                <w:rStyle w:val="0pt"/>
              </w:rPr>
              <w:t>деятельности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0pt"/>
              </w:rPr>
              <w:t>2390400,0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60"/>
              <w:jc w:val="right"/>
            </w:pPr>
            <w:r>
              <w:rPr>
                <w:rStyle w:val="0pt"/>
              </w:rPr>
              <w:t>2390400,0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717120,0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597600,0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358560,0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717120,0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254" w:lineRule="exact"/>
              <w:ind w:left="80"/>
            </w:pPr>
            <w:r>
              <w:rPr>
                <w:rStyle w:val="0pt"/>
              </w:rPr>
              <w:t>2.5. поступления от реализации ценных бумаг в случаях, установленных федеральными законами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left="80"/>
            </w:pPr>
            <w:r>
              <w:rPr>
                <w:rStyle w:val="0pt"/>
              </w:rPr>
              <w:t>3. Выплаты, 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0pt"/>
              </w:rPr>
              <w:t>23236390,12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left="80"/>
            </w:pPr>
            <w:r>
              <w:rPr>
                <w:rStyle w:val="0pt"/>
              </w:rPr>
              <w:t>3.1. оплата труда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0pt"/>
              </w:rPr>
              <w:t>10926884,12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left="80"/>
            </w:pPr>
            <w:r>
              <w:rPr>
                <w:rStyle w:val="0pt"/>
              </w:rPr>
              <w:t xml:space="preserve">3.2. </w:t>
            </w:r>
            <w:r>
              <w:rPr>
                <w:rStyle w:val="0pt"/>
              </w:rPr>
              <w:t>прочие выплаты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0pt"/>
              </w:rPr>
              <w:t>1724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3.3. начисления на выплаты по оплате труда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0pt"/>
              </w:rPr>
              <w:t>3280000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left="80"/>
            </w:pPr>
            <w:r>
              <w:rPr>
                <w:rStyle w:val="0pt"/>
              </w:rPr>
              <w:t>3.4. услуги связи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0pt"/>
              </w:rPr>
              <w:t>78650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left="80"/>
            </w:pPr>
            <w:r>
              <w:rPr>
                <w:rStyle w:val="0pt"/>
              </w:rPr>
              <w:t>3.5. транспортные услуги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left="80"/>
            </w:pPr>
            <w:r>
              <w:rPr>
                <w:rStyle w:val="0pt"/>
              </w:rPr>
              <w:t>З.б. коммунальные услуги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0pt"/>
              </w:rPr>
              <w:t>1300000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jc w:val="center"/>
            </w:pPr>
            <w:r>
              <w:rPr>
                <w:rStyle w:val="0pt"/>
              </w:rPr>
              <w:t>3.7 работы, услуги по содержанию имущества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0pt"/>
              </w:rPr>
              <w:t>550000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left="80"/>
            </w:pPr>
            <w:r>
              <w:rPr>
                <w:rStyle w:val="0pt"/>
              </w:rPr>
              <w:t>3.7.1 ремонты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0pt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left="80"/>
            </w:pPr>
            <w:r>
              <w:rPr>
                <w:rStyle w:val="0pt"/>
              </w:rPr>
              <w:t>3.8. прочие работы, услуги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0pt"/>
              </w:rPr>
              <w:t>567980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left="80"/>
            </w:pPr>
            <w:r>
              <w:rPr>
                <w:rStyle w:val="0pt"/>
              </w:rPr>
              <w:t>3.9. прочие 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0pt"/>
              </w:rPr>
              <w:t>1200000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left="80"/>
            </w:pPr>
            <w:r>
              <w:rPr>
                <w:rStyle w:val="0pt"/>
              </w:rPr>
              <w:t>3.10. приобретение основных средств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13954" w:h="8645" w:wrap="none" w:vAnchor="page" w:hAnchor="page" w:x="1443" w:y="4447"/>
              <w:shd w:val="clear" w:color="auto" w:fill="auto"/>
              <w:spacing w:line="170" w:lineRule="exact"/>
              <w:ind w:right="40"/>
              <w:jc w:val="right"/>
            </w:pPr>
            <w:r>
              <w:rPr>
                <w:rStyle w:val="0pt"/>
              </w:rPr>
              <w:t>500000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CA51C2">
            <w:pPr>
              <w:framePr w:w="13954" w:h="8645" w:wrap="none" w:vAnchor="page" w:hAnchor="page" w:x="1443" w:y="4447"/>
              <w:rPr>
                <w:sz w:val="10"/>
                <w:szCs w:val="10"/>
              </w:rPr>
            </w:pPr>
          </w:p>
        </w:tc>
      </w:tr>
    </w:tbl>
    <w:p w:rsidR="00CA51C2" w:rsidRDefault="00CA51C2">
      <w:pPr>
        <w:rPr>
          <w:sz w:val="2"/>
          <w:szCs w:val="2"/>
        </w:rPr>
        <w:sectPr w:rsidR="00CA51C2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A51C2" w:rsidRDefault="00A17BE4">
      <w:pPr>
        <w:pStyle w:val="50"/>
        <w:framePr w:w="3178" w:h="1155" w:hRule="exact" w:wrap="none" w:vAnchor="page" w:hAnchor="page" w:x="7901" w:y="3758"/>
        <w:shd w:val="clear" w:color="auto" w:fill="auto"/>
        <w:spacing w:after="252" w:line="240" w:lineRule="exact"/>
        <w:ind w:left="538" w:right="336"/>
      </w:pPr>
      <w:r>
        <w:lastRenderedPageBreak/>
        <w:t>«УТВЕРЖДАЮ»</w:t>
      </w:r>
    </w:p>
    <w:p w:rsidR="00CA51C2" w:rsidRDefault="00A17BE4">
      <w:pPr>
        <w:pStyle w:val="23"/>
        <w:framePr w:w="3178" w:h="1155" w:hRule="exact" w:wrap="none" w:vAnchor="page" w:hAnchor="page" w:x="7901" w:y="3758"/>
        <w:shd w:val="clear" w:color="auto" w:fill="auto"/>
        <w:spacing w:before="0" w:line="278" w:lineRule="exact"/>
        <w:ind w:left="135"/>
        <w:jc w:val="both"/>
      </w:pPr>
      <w:r>
        <w:t>ник Управления образования</w:t>
      </w:r>
    </w:p>
    <w:p w:rsidR="00CA51C2" w:rsidRDefault="00A17BE4">
      <w:pPr>
        <w:pStyle w:val="23"/>
        <w:framePr w:w="3178" w:h="1155" w:hRule="exact" w:wrap="none" w:vAnchor="page" w:hAnchor="page" w:x="7901" w:y="3758"/>
        <w:shd w:val="clear" w:color="auto" w:fill="auto"/>
        <w:spacing w:before="0" w:line="278" w:lineRule="exact"/>
        <w:ind w:left="60" w:right="413"/>
        <w:jc w:val="both"/>
      </w:pPr>
      <w:r>
        <w:t>» июля 2014 г.</w:t>
      </w:r>
    </w:p>
    <w:p w:rsidR="00CA51C2" w:rsidRDefault="00A17BE4">
      <w:pPr>
        <w:pStyle w:val="30"/>
        <w:framePr w:wrap="none" w:vAnchor="page" w:hAnchor="page" w:x="13335" w:y="4338"/>
        <w:shd w:val="clear" w:color="auto" w:fill="auto"/>
        <w:spacing w:line="200" w:lineRule="exact"/>
      </w:pPr>
      <w:r>
        <w:t>В.Ю.Хайданов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1901"/>
      </w:tblGrid>
      <w:tr w:rsidR="00CA51C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3360" w:h="1162" w:wrap="none" w:vAnchor="page" w:hAnchor="page" w:x="2007" w:y="5707"/>
              <w:shd w:val="clear" w:color="auto" w:fill="auto"/>
              <w:spacing w:line="200" w:lineRule="exact"/>
              <w:ind w:left="120"/>
            </w:pPr>
            <w:r>
              <w:rPr>
                <w:rStyle w:val="TimesNewRoman10pt0pt"/>
                <w:rFonts w:eastAsia="Calibri"/>
              </w:rPr>
              <w:t>ИНН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3360" w:h="1162" w:wrap="none" w:vAnchor="page" w:hAnchor="page" w:x="2007" w:y="5707"/>
              <w:shd w:val="clear" w:color="auto" w:fill="auto"/>
              <w:spacing w:line="200" w:lineRule="exact"/>
              <w:ind w:left="120"/>
            </w:pPr>
            <w:r>
              <w:rPr>
                <w:rStyle w:val="TimesNewRoman10pt0pt"/>
                <w:rFonts w:eastAsia="Calibri"/>
              </w:rPr>
              <w:t>7616008095</w:t>
            </w: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3360" w:h="1162" w:wrap="none" w:vAnchor="page" w:hAnchor="page" w:x="2007" w:y="5707"/>
              <w:shd w:val="clear" w:color="auto" w:fill="auto"/>
              <w:spacing w:line="200" w:lineRule="exact"/>
              <w:ind w:left="120"/>
            </w:pPr>
            <w:r>
              <w:rPr>
                <w:rStyle w:val="TimesNewRoman10pt0pt"/>
                <w:rFonts w:eastAsia="Calibri"/>
              </w:rPr>
              <w:t>КПП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3360" w:h="1162" w:wrap="none" w:vAnchor="page" w:hAnchor="page" w:x="2007" w:y="5707"/>
              <w:shd w:val="clear" w:color="auto" w:fill="auto"/>
              <w:spacing w:line="200" w:lineRule="exact"/>
              <w:ind w:left="120"/>
            </w:pPr>
            <w:r>
              <w:rPr>
                <w:rStyle w:val="TimesNewRoman10pt0pt"/>
                <w:rFonts w:eastAsia="Calibri"/>
              </w:rPr>
              <w:t>761601001</w:t>
            </w:r>
          </w:p>
        </w:tc>
      </w:tr>
      <w:tr w:rsidR="00CA51C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3360" w:h="1162" w:wrap="none" w:vAnchor="page" w:hAnchor="page" w:x="2007" w:y="5707"/>
              <w:shd w:val="clear" w:color="auto" w:fill="auto"/>
              <w:spacing w:after="120" w:line="200" w:lineRule="exact"/>
              <w:ind w:left="120"/>
            </w:pPr>
            <w:r>
              <w:rPr>
                <w:rStyle w:val="TimesNewRoman10pt0pt"/>
                <w:rFonts w:eastAsia="Calibri"/>
              </w:rPr>
              <w:t>Единицы</w:t>
            </w:r>
          </w:p>
          <w:p w:rsidR="00CA51C2" w:rsidRDefault="00A17BE4">
            <w:pPr>
              <w:pStyle w:val="2"/>
              <w:framePr w:w="3360" w:h="1162" w:wrap="none" w:vAnchor="page" w:hAnchor="page" w:x="2007" w:y="5707"/>
              <w:shd w:val="clear" w:color="auto" w:fill="auto"/>
              <w:spacing w:before="120" w:line="200" w:lineRule="exact"/>
              <w:ind w:left="120"/>
            </w:pPr>
            <w:r>
              <w:rPr>
                <w:rStyle w:val="TimesNewRoman10pt0pt"/>
                <w:rFonts w:eastAsia="Calibri"/>
              </w:rPr>
              <w:t>измерения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1C2" w:rsidRDefault="00A17BE4">
            <w:pPr>
              <w:pStyle w:val="2"/>
              <w:framePr w:w="3360" w:h="1162" w:wrap="none" w:vAnchor="page" w:hAnchor="page" w:x="2007" w:y="5707"/>
              <w:shd w:val="clear" w:color="auto" w:fill="auto"/>
              <w:spacing w:line="200" w:lineRule="exact"/>
              <w:jc w:val="center"/>
            </w:pPr>
            <w:r>
              <w:rPr>
                <w:rStyle w:val="TimesNewRoman10pt0pt"/>
                <w:rFonts w:eastAsia="Calibri"/>
              </w:rPr>
              <w:t>Рубли</w:t>
            </w:r>
          </w:p>
        </w:tc>
      </w:tr>
    </w:tbl>
    <w:p w:rsidR="00CA51C2" w:rsidRDefault="00A17BE4">
      <w:pPr>
        <w:pStyle w:val="23"/>
        <w:framePr w:w="11822" w:h="3056" w:hRule="exact" w:wrap="none" w:vAnchor="page" w:hAnchor="page" w:x="2002" w:y="7081"/>
        <w:shd w:val="clear" w:color="auto" w:fill="auto"/>
        <w:spacing w:before="0"/>
        <w:ind w:right="280"/>
      </w:pPr>
      <w:r>
        <w:t xml:space="preserve">Уточнение плана финансово-хозяйственной деятельности </w:t>
      </w:r>
      <w:r>
        <w:rPr>
          <w:rStyle w:val="24"/>
        </w:rPr>
        <w:t>на 01.07. 2014</w:t>
      </w:r>
      <w:r>
        <w:t xml:space="preserve"> год .</w:t>
      </w:r>
    </w:p>
    <w:p w:rsidR="00CA51C2" w:rsidRDefault="00A17BE4">
      <w:pPr>
        <w:pStyle w:val="23"/>
        <w:framePr w:w="11822" w:h="3056" w:hRule="exact" w:wrap="none" w:vAnchor="page" w:hAnchor="page" w:x="2002" w:y="7081"/>
        <w:shd w:val="clear" w:color="auto" w:fill="auto"/>
        <w:spacing w:before="0"/>
        <w:ind w:right="280"/>
      </w:pPr>
      <w:r>
        <w:rPr>
          <w:rStyle w:val="24"/>
        </w:rPr>
        <w:t>МДОУ «Детский сад №3 «Солнышко»»</w:t>
      </w:r>
    </w:p>
    <w:p w:rsidR="00CA51C2" w:rsidRDefault="00A17BE4">
      <w:pPr>
        <w:pStyle w:val="23"/>
        <w:framePr w:w="11822" w:h="3056" w:hRule="exact" w:wrap="none" w:vAnchor="page" w:hAnchor="page" w:x="2002" w:y="7081"/>
        <w:shd w:val="clear" w:color="auto" w:fill="auto"/>
        <w:spacing w:before="0"/>
        <w:ind w:left="320"/>
        <w:jc w:val="left"/>
      </w:pPr>
      <w:r>
        <w:rPr>
          <w:rStyle w:val="24"/>
        </w:rPr>
        <w:t>Муниципальное дошкольное образовательное учреждение «Детский сад №3 «Солнышко»»</w:t>
      </w:r>
    </w:p>
    <w:p w:rsidR="00CA51C2" w:rsidRDefault="00A17BE4">
      <w:pPr>
        <w:pStyle w:val="23"/>
        <w:framePr w:w="11822" w:h="3056" w:hRule="exact" w:wrap="none" w:vAnchor="page" w:hAnchor="page" w:x="2002" w:y="7081"/>
        <w:shd w:val="clear" w:color="auto" w:fill="auto"/>
        <w:spacing w:before="0" w:after="236"/>
        <w:ind w:right="280"/>
      </w:pPr>
      <w:r>
        <w:t>(полное и краткое</w:t>
      </w:r>
      <w:r>
        <w:t xml:space="preserve"> наименование муниципального бюджетного учреждения)</w:t>
      </w:r>
    </w:p>
    <w:p w:rsidR="00CA51C2" w:rsidRDefault="00A17BE4">
      <w:pPr>
        <w:pStyle w:val="23"/>
        <w:framePr w:w="11822" w:h="3056" w:hRule="exact" w:wrap="none" w:vAnchor="page" w:hAnchor="page" w:x="2002" w:y="7081"/>
        <w:shd w:val="clear" w:color="auto" w:fill="auto"/>
        <w:spacing w:before="0" w:line="278" w:lineRule="exact"/>
        <w:ind w:left="800" w:right="280" w:firstLine="3440"/>
        <w:jc w:val="left"/>
      </w:pPr>
      <w:r>
        <w:rPr>
          <w:rStyle w:val="24"/>
        </w:rPr>
        <w:t>Управление образования Администрации Гаврилов-Ямского МР</w:t>
      </w:r>
      <w:r>
        <w:t xml:space="preserve"> (наименование органа, осуществляющего функции и полномочия учредителя) </w:t>
      </w:r>
      <w:r>
        <w:rPr>
          <w:rStyle w:val="2Calibri95pt0pt"/>
        </w:rPr>
        <w:t>Адрес фактического местонахождения учреждения:</w:t>
      </w:r>
    </w:p>
    <w:p w:rsidR="00CA51C2" w:rsidRDefault="00A17BE4">
      <w:pPr>
        <w:pStyle w:val="32"/>
        <w:framePr w:w="11822" w:h="3056" w:hRule="exact" w:wrap="none" w:vAnchor="page" w:hAnchor="page" w:x="2002" w:y="7081"/>
        <w:shd w:val="clear" w:color="auto" w:fill="auto"/>
        <w:spacing w:line="380" w:lineRule="exact"/>
        <w:ind w:left="6340"/>
      </w:pPr>
      <w:r>
        <w:rPr>
          <w:rStyle w:val="33"/>
          <w:lang w:val="en-US"/>
        </w:rPr>
        <w:t>i</w:t>
      </w:r>
    </w:p>
    <w:p w:rsidR="00CA51C2" w:rsidRDefault="00A17BE4">
      <w:pPr>
        <w:pStyle w:val="40"/>
        <w:framePr w:w="11822" w:h="3056" w:hRule="exact" w:wrap="none" w:vAnchor="page" w:hAnchor="page" w:x="2002" w:y="7081"/>
        <w:shd w:val="clear" w:color="auto" w:fill="auto"/>
        <w:spacing w:line="190" w:lineRule="exact"/>
        <w:ind w:left="800"/>
      </w:pPr>
      <w:r>
        <w:rPr>
          <w:rStyle w:val="41"/>
        </w:rPr>
        <w:t>Ярославская область</w:t>
      </w:r>
      <w:r>
        <w:t xml:space="preserve"> г</w:t>
      </w:r>
      <w:r>
        <w:rPr>
          <w:rStyle w:val="41"/>
        </w:rPr>
        <w:t>.Гаври</w:t>
      </w:r>
      <w:r>
        <w:rPr>
          <w:rStyle w:val="41"/>
        </w:rPr>
        <w:t>лов-Ям. ул.Менжинского, д.51</w:t>
      </w:r>
    </w:p>
    <w:p w:rsidR="00CA51C2" w:rsidRDefault="00041957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6882130</wp:posOffset>
            </wp:positionH>
            <wp:positionV relativeFrom="page">
              <wp:posOffset>2385695</wp:posOffset>
            </wp:positionV>
            <wp:extent cx="1645920" cy="707390"/>
            <wp:effectExtent l="0" t="0" r="0" b="0"/>
            <wp:wrapNone/>
            <wp:docPr id="5" name="Рисунок 5" descr="C:\Users\user1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1C2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E4" w:rsidRDefault="00A17BE4">
      <w:r>
        <w:separator/>
      </w:r>
    </w:p>
  </w:endnote>
  <w:endnote w:type="continuationSeparator" w:id="0">
    <w:p w:rsidR="00A17BE4" w:rsidRDefault="00A1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E4" w:rsidRDefault="00A17BE4"/>
  </w:footnote>
  <w:footnote w:type="continuationSeparator" w:id="0">
    <w:p w:rsidR="00A17BE4" w:rsidRDefault="00A17B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C2"/>
    <w:rsid w:val="00041957"/>
    <w:rsid w:val="00A17BE4"/>
    <w:rsid w:val="00C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20">
    <w:name w:val="Подпись к картинке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5">
    <w:name w:val="Подпись к картинк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Подпись к картинке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a8">
    <w:name w:val="Подпись к таблице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0pt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TimesNewRoman10pt0pt">
    <w:name w:val="Основной текст + Times New Roman;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/>
    </w:rPr>
  </w:style>
  <w:style w:type="character" w:customStyle="1" w:styleId="2Calibri95pt0pt">
    <w:name w:val="Основной текст (2) + Calibri;9;5 pt;Интервал 0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SimSun" w:eastAsia="SimSun" w:hAnsi="SimSun" w:cs="SimSu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3">
    <w:name w:val="Основной текст (3)"/>
    <w:basedOn w:val="31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17"/>
      <w:szCs w:val="17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17"/>
      <w:szCs w:val="1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1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SimSun" w:eastAsia="SimSun" w:hAnsi="SimSun" w:cs="SimSun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20">
    <w:name w:val="Подпись к картинке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5">
    <w:name w:val="Подпись к картинк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Подпись к картинке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a8">
    <w:name w:val="Подпись к таблице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0pt">
    <w:name w:val="Основной текст + 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TimesNewRoman10pt0pt">
    <w:name w:val="Основной текст + Times New Roman;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/>
    </w:rPr>
  </w:style>
  <w:style w:type="character" w:customStyle="1" w:styleId="2Calibri95pt0pt">
    <w:name w:val="Основной текст (2) + Calibri;9;5 pt;Интервал 0 pt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SimSun" w:eastAsia="SimSun" w:hAnsi="SimSun" w:cs="SimSu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3">
    <w:name w:val="Основной текст (3)"/>
    <w:basedOn w:val="31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17"/>
      <w:szCs w:val="17"/>
    </w:rPr>
  </w:style>
  <w:style w:type="paragraph" w:customStyle="1" w:styleId="21">
    <w:name w:val="Подпись к картинке (2)"/>
    <w:basedOn w:val="a"/>
    <w:link w:val="20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17"/>
      <w:szCs w:val="1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1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SimSun" w:eastAsia="SimSun" w:hAnsi="SimSun" w:cs="SimSun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2014-07-11T06:49:00Z</dcterms:created>
  <dcterms:modified xsi:type="dcterms:W3CDTF">2014-07-11T06:49:00Z</dcterms:modified>
</cp:coreProperties>
</file>